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B9" w:rsidRDefault="002E3083" w:rsidP="006512B9">
      <w:pPr>
        <w:spacing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91B3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</w:t>
      </w:r>
      <w:r w:rsidRPr="00891B30">
        <w:rPr>
          <w:rFonts w:asciiTheme="minorHAnsi" w:eastAsia="Times New Roman" w:hAnsiTheme="minorHAnsi" w:cstheme="minorHAnsi"/>
          <w:b/>
          <w:bCs/>
          <w:caps/>
          <w:sz w:val="24"/>
          <w:szCs w:val="24"/>
          <w:lang w:eastAsia="pl-PL"/>
        </w:rPr>
        <w:t>dotycząca rekrutacji</w:t>
      </w:r>
      <w:r w:rsidRPr="00891B3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:rsidR="002E3083" w:rsidRPr="00891B30" w:rsidRDefault="002E3083" w:rsidP="006512B9">
      <w:pPr>
        <w:spacing w:after="36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91B3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</w:t>
      </w:r>
      <w:r w:rsidR="002547A9" w:rsidRPr="00891B30">
        <w:rPr>
          <w:rFonts w:asciiTheme="minorHAnsi" w:hAnsiTheme="minorHAnsi" w:cstheme="minorHAnsi"/>
          <w:b/>
          <w:sz w:val="24"/>
          <w:szCs w:val="24"/>
        </w:rPr>
        <w:t xml:space="preserve">klas pierwszych </w:t>
      </w:r>
      <w:r w:rsidR="00361ED1" w:rsidRPr="00891B30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="002547A9" w:rsidRPr="00891B30">
        <w:rPr>
          <w:rFonts w:asciiTheme="minorHAnsi" w:hAnsiTheme="minorHAnsi" w:cstheme="minorHAnsi"/>
          <w:b/>
          <w:sz w:val="24"/>
          <w:szCs w:val="24"/>
        </w:rPr>
        <w:t>szk</w:t>
      </w:r>
      <w:r w:rsidR="00361ED1" w:rsidRPr="00891B30">
        <w:rPr>
          <w:rFonts w:asciiTheme="minorHAnsi" w:hAnsiTheme="minorHAnsi" w:cstheme="minorHAnsi"/>
          <w:b/>
          <w:sz w:val="24"/>
          <w:szCs w:val="24"/>
        </w:rPr>
        <w:t xml:space="preserve">ołach </w:t>
      </w:r>
      <w:r w:rsidR="002547A9" w:rsidRPr="00891B30">
        <w:rPr>
          <w:rFonts w:asciiTheme="minorHAnsi" w:hAnsiTheme="minorHAnsi" w:cstheme="minorHAnsi"/>
          <w:b/>
          <w:sz w:val="24"/>
          <w:szCs w:val="24"/>
        </w:rPr>
        <w:t>podstawowych</w:t>
      </w:r>
      <w:r w:rsidR="00361ED1" w:rsidRPr="00891B30">
        <w:rPr>
          <w:rFonts w:asciiTheme="minorHAnsi" w:hAnsiTheme="minorHAnsi" w:cstheme="minorHAnsi"/>
          <w:b/>
          <w:sz w:val="24"/>
          <w:szCs w:val="24"/>
        </w:rPr>
        <w:t>,</w:t>
      </w:r>
      <w:r w:rsidR="006512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dla których organem prowadzącym jest Gmina Strzelce Krajeńskie</w:t>
      </w:r>
      <w:r w:rsidR="00361ED1"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6512B9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br/>
      </w:r>
      <w:r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na rok szkolny 20</w:t>
      </w:r>
      <w:r w:rsidR="00BC64D6"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</w:t>
      </w:r>
      <w:r w:rsidR="00DA2A1A"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6</w:t>
      </w:r>
      <w:r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/20</w:t>
      </w:r>
      <w:r w:rsidR="00D86EA3"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</w:t>
      </w:r>
      <w:r w:rsidR="00DA2A1A" w:rsidRPr="00891B30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7</w:t>
      </w:r>
    </w:p>
    <w:p w:rsidR="00681D18" w:rsidRPr="00891B30" w:rsidRDefault="00681D18" w:rsidP="00DA2A1A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891B30">
        <w:rPr>
          <w:rFonts w:asciiTheme="minorHAnsi" w:hAnsiTheme="minorHAnsi" w:cstheme="minorHAnsi"/>
          <w:sz w:val="22"/>
          <w:szCs w:val="22"/>
        </w:rPr>
        <w:t xml:space="preserve">Do klasy pierwszej szkoły podstawowej </w:t>
      </w:r>
      <w:r w:rsidR="00361ED1" w:rsidRPr="00891B30">
        <w:rPr>
          <w:rFonts w:asciiTheme="minorHAnsi" w:hAnsiTheme="minorHAnsi" w:cstheme="minorHAnsi"/>
          <w:sz w:val="22"/>
          <w:szCs w:val="22"/>
        </w:rPr>
        <w:t>przyjm</w:t>
      </w:r>
      <w:r w:rsidR="007A39CD" w:rsidRPr="00891B30">
        <w:rPr>
          <w:rFonts w:asciiTheme="minorHAnsi" w:hAnsiTheme="minorHAnsi" w:cstheme="minorHAnsi"/>
          <w:sz w:val="22"/>
          <w:szCs w:val="22"/>
        </w:rPr>
        <w:t>owane są dzieci zamieszkałe w obwodzie danej szkoły</w:t>
      </w:r>
      <w:r w:rsidR="002529A8" w:rsidRPr="00891B30">
        <w:rPr>
          <w:rFonts w:asciiTheme="minorHAnsi" w:hAnsiTheme="minorHAnsi" w:cstheme="minorHAnsi"/>
          <w:sz w:val="22"/>
          <w:szCs w:val="22"/>
        </w:rPr>
        <w:t>,</w:t>
      </w:r>
      <w:r w:rsidR="00361ED1" w:rsidRPr="00891B30">
        <w:rPr>
          <w:rFonts w:asciiTheme="minorHAnsi" w:hAnsiTheme="minorHAnsi" w:cstheme="minorHAnsi"/>
          <w:sz w:val="22"/>
          <w:szCs w:val="22"/>
        </w:rPr>
        <w:t xml:space="preserve"> na podstawie </w:t>
      </w:r>
      <w:r w:rsidR="00361ED1" w:rsidRPr="00891B30">
        <w:rPr>
          <w:rFonts w:asciiTheme="minorHAnsi" w:hAnsiTheme="minorHAnsi" w:cstheme="minorHAnsi"/>
          <w:b/>
          <w:sz w:val="22"/>
          <w:szCs w:val="22"/>
        </w:rPr>
        <w:t>zgłoszenia</w:t>
      </w:r>
      <w:r w:rsidR="00361ED1" w:rsidRPr="00891B30">
        <w:rPr>
          <w:rFonts w:asciiTheme="minorHAnsi" w:hAnsiTheme="minorHAnsi" w:cstheme="minorHAnsi"/>
          <w:sz w:val="22"/>
          <w:szCs w:val="22"/>
        </w:rPr>
        <w:t xml:space="preserve"> rodziców</w:t>
      </w:r>
      <w:r w:rsidR="007A39CD" w:rsidRPr="00891B30">
        <w:rPr>
          <w:rFonts w:asciiTheme="minorHAnsi" w:hAnsiTheme="minorHAnsi" w:cstheme="minorHAnsi"/>
          <w:sz w:val="22"/>
          <w:szCs w:val="22"/>
        </w:rPr>
        <w:t xml:space="preserve"> lub opiekunów prawnych</w:t>
      </w:r>
      <w:r w:rsidRPr="00891B30">
        <w:rPr>
          <w:rFonts w:asciiTheme="minorHAnsi" w:hAnsiTheme="minorHAnsi" w:cstheme="minorHAnsi"/>
          <w:sz w:val="22"/>
          <w:szCs w:val="22"/>
        </w:rPr>
        <w:t>.</w:t>
      </w:r>
    </w:p>
    <w:p w:rsidR="00E854EC" w:rsidRPr="00891B30" w:rsidRDefault="00681D18" w:rsidP="00DA2A1A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891B30">
        <w:rPr>
          <w:rFonts w:asciiTheme="minorHAnsi" w:hAnsiTheme="minorHAnsi" w:cstheme="minorHAnsi"/>
          <w:sz w:val="22"/>
          <w:szCs w:val="22"/>
        </w:rPr>
        <w:t>Kandydaci zamieszkali poza obwodem szkoły mogą być przyjęci do klasy pierwszej</w:t>
      </w:r>
      <w:r w:rsidR="000814AE" w:rsidRPr="00891B30">
        <w:rPr>
          <w:rFonts w:asciiTheme="minorHAnsi" w:hAnsiTheme="minorHAnsi" w:cstheme="minorHAnsi"/>
          <w:sz w:val="22"/>
          <w:szCs w:val="22"/>
        </w:rPr>
        <w:t>,</w:t>
      </w:r>
      <w:r w:rsidRPr="00891B30">
        <w:rPr>
          <w:rFonts w:asciiTheme="minorHAnsi" w:hAnsiTheme="minorHAnsi" w:cstheme="minorHAnsi"/>
          <w:sz w:val="22"/>
          <w:szCs w:val="22"/>
        </w:rPr>
        <w:t xml:space="preserve"> po przeprowadzeniu postępowania rekrutacyjnego, jeżeli dana szkoła podstawowa dysponuje wolnymi miejscami. </w:t>
      </w:r>
      <w:r w:rsidR="000B7D3F" w:rsidRPr="00891B30">
        <w:rPr>
          <w:rFonts w:asciiTheme="minorHAnsi" w:hAnsiTheme="minorHAnsi" w:cstheme="minorHAnsi"/>
          <w:sz w:val="22"/>
          <w:szCs w:val="22"/>
        </w:rPr>
        <w:t>Postępowanie rekrutacyjne jest prowadzone na</w:t>
      </w:r>
      <w:r w:rsidR="000B7D3F" w:rsidRPr="00891B30">
        <w:rPr>
          <w:rFonts w:asciiTheme="minorHAnsi" w:hAnsiTheme="minorHAnsi" w:cstheme="minorHAnsi"/>
          <w:b/>
          <w:sz w:val="22"/>
          <w:szCs w:val="22"/>
        </w:rPr>
        <w:t xml:space="preserve"> wniosek</w:t>
      </w:r>
      <w:r w:rsidR="000B7D3F" w:rsidRPr="00891B30">
        <w:rPr>
          <w:rFonts w:asciiTheme="minorHAnsi" w:hAnsiTheme="minorHAnsi" w:cstheme="minorHAnsi"/>
          <w:sz w:val="22"/>
          <w:szCs w:val="22"/>
        </w:rPr>
        <w:t xml:space="preserve"> rodzica lub opiekuna prawnego dziecka.</w:t>
      </w:r>
    </w:p>
    <w:p w:rsidR="002E3083" w:rsidRPr="00891B30" w:rsidRDefault="00681D18" w:rsidP="007A39CD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91B30">
        <w:rPr>
          <w:rFonts w:asciiTheme="minorHAnsi" w:hAnsiTheme="minorHAnsi" w:cstheme="minorHAnsi"/>
          <w:sz w:val="22"/>
          <w:szCs w:val="22"/>
        </w:rPr>
        <w:t xml:space="preserve">W postępowaniu rekrutacyjnym </w:t>
      </w:r>
      <w:r w:rsidR="00425773">
        <w:rPr>
          <w:rFonts w:asciiTheme="minorHAnsi" w:hAnsiTheme="minorHAnsi" w:cstheme="minorHAnsi"/>
          <w:sz w:val="22"/>
          <w:szCs w:val="22"/>
        </w:rPr>
        <w:t xml:space="preserve">do klas pierwszych w szkołach podstawowych </w:t>
      </w:r>
      <w:r w:rsidRPr="00891B30">
        <w:rPr>
          <w:rFonts w:asciiTheme="minorHAnsi" w:hAnsiTheme="minorHAnsi" w:cstheme="minorHAnsi"/>
          <w:sz w:val="22"/>
          <w:szCs w:val="22"/>
        </w:rPr>
        <w:t xml:space="preserve">brane </w:t>
      </w:r>
      <w:r w:rsidR="000B7D3F" w:rsidRPr="00891B30">
        <w:rPr>
          <w:rFonts w:asciiTheme="minorHAnsi" w:hAnsiTheme="minorHAnsi" w:cstheme="minorHAnsi"/>
          <w:sz w:val="22"/>
          <w:szCs w:val="22"/>
        </w:rPr>
        <w:t>będ</w:t>
      </w:r>
      <w:r w:rsidR="00361ED1" w:rsidRPr="00891B30">
        <w:rPr>
          <w:rFonts w:asciiTheme="minorHAnsi" w:hAnsiTheme="minorHAnsi" w:cstheme="minorHAnsi"/>
          <w:sz w:val="22"/>
          <w:szCs w:val="22"/>
        </w:rPr>
        <w:t>ą</w:t>
      </w:r>
      <w:r w:rsidR="00E854EC" w:rsidRPr="00891B30">
        <w:rPr>
          <w:rFonts w:asciiTheme="minorHAnsi" w:hAnsiTheme="minorHAnsi" w:cstheme="minorHAnsi"/>
          <w:sz w:val="22"/>
          <w:szCs w:val="22"/>
        </w:rPr>
        <w:t xml:space="preserve"> </w:t>
      </w:r>
      <w:r w:rsidRPr="00891B30">
        <w:rPr>
          <w:rFonts w:asciiTheme="minorHAnsi" w:hAnsiTheme="minorHAnsi" w:cstheme="minorHAnsi"/>
          <w:sz w:val="22"/>
          <w:szCs w:val="22"/>
        </w:rPr>
        <w:t>pod uwagę kryteria określo</w:t>
      </w:r>
      <w:r w:rsidR="00E854EC" w:rsidRPr="00891B30">
        <w:rPr>
          <w:rFonts w:asciiTheme="minorHAnsi" w:hAnsiTheme="minorHAnsi" w:cstheme="minorHAnsi"/>
          <w:sz w:val="22"/>
          <w:szCs w:val="22"/>
        </w:rPr>
        <w:t xml:space="preserve">ne </w:t>
      </w:r>
      <w:r w:rsidR="002E3083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uchwałą Rady Miejskiej </w:t>
      </w:r>
      <w:r w:rsidR="00361ED1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 Strzelcach Krajeńskich:</w:t>
      </w:r>
    </w:p>
    <w:tbl>
      <w:tblPr>
        <w:tblStyle w:val="Tabela-Siatka"/>
        <w:tblpPr w:leftFromText="141" w:rightFromText="141" w:vertAnchor="text" w:horzAnchor="margin" w:tblpX="148" w:tblpY="210"/>
        <w:tblW w:w="9039" w:type="dxa"/>
        <w:tblLayout w:type="fixed"/>
        <w:tblLook w:val="04A0" w:firstRow="1" w:lastRow="0" w:firstColumn="1" w:lastColumn="0" w:noHBand="0" w:noVBand="1"/>
      </w:tblPr>
      <w:tblGrid>
        <w:gridCol w:w="635"/>
        <w:gridCol w:w="4252"/>
        <w:gridCol w:w="1067"/>
        <w:gridCol w:w="3085"/>
      </w:tblGrid>
      <w:tr w:rsidR="0022465B" w:rsidRPr="00891B30" w:rsidTr="00C400FA">
        <w:trPr>
          <w:trHeight w:val="840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1067" w:type="dxa"/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3085" w:type="dxa"/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/>
                <w:sz w:val="22"/>
                <w:szCs w:val="22"/>
              </w:rPr>
              <w:t>Dokumenty potwierdzające spełnianie kryteriów</w:t>
            </w:r>
          </w:p>
        </w:tc>
      </w:tr>
      <w:tr w:rsidR="0022465B" w:rsidRPr="00891B30" w:rsidTr="005E76C0">
        <w:trPr>
          <w:trHeight w:val="1125"/>
        </w:trPr>
        <w:tc>
          <w:tcPr>
            <w:tcW w:w="635" w:type="dxa"/>
          </w:tcPr>
          <w:p w:rsidR="0022465B" w:rsidRPr="00891B30" w:rsidRDefault="0022465B" w:rsidP="00C400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4252" w:type="dxa"/>
          </w:tcPr>
          <w:p w:rsidR="0022465B" w:rsidRPr="00891B30" w:rsidRDefault="00DA2A1A" w:rsidP="00C400F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>Rodzeństwo kandydata będzie kontynuowało edukację w roku szkolnym, na który prowadzona jest rekrutacja</w:t>
            </w:r>
            <w:r w:rsidR="00891B30" w:rsidRPr="00891B30">
              <w:rPr>
                <w:rFonts w:asciiTheme="minorHAnsi" w:hAnsiTheme="minorHAnsi" w:cstheme="minorHAnsi"/>
                <w:sz w:val="22"/>
                <w:szCs w:val="22"/>
              </w:rPr>
              <w:t>, w szkole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 do której składany jest wniosek</w:t>
            </w:r>
          </w:p>
        </w:tc>
        <w:tc>
          <w:tcPr>
            <w:tcW w:w="1067" w:type="dxa"/>
          </w:tcPr>
          <w:p w:rsidR="0022465B" w:rsidRPr="00891B30" w:rsidRDefault="00DA2A1A" w:rsidP="00C400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085" w:type="dxa"/>
            <w:vMerge w:val="restart"/>
          </w:tcPr>
          <w:p w:rsidR="0022465B" w:rsidRPr="00891B30" w:rsidRDefault="0022465B" w:rsidP="00C400FA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Oświadczenie </w:t>
            </w:r>
            <w:r w:rsidRPr="00891B3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rodziców/opiekunów prawnych dziecka 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składane pod rygorem odpowiedzialności karnej za składanie fałszywych </w:t>
            </w:r>
            <w:r w:rsidR="006F162F" w:rsidRPr="00891B30">
              <w:rPr>
                <w:rFonts w:asciiTheme="minorHAnsi" w:hAnsiTheme="minorHAnsi" w:cstheme="minorHAnsi"/>
                <w:sz w:val="22"/>
                <w:szCs w:val="22"/>
              </w:rPr>
              <w:t>oświadczeń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22465B" w:rsidRPr="00891B30" w:rsidRDefault="0022465B" w:rsidP="00C400FA">
            <w:pPr>
              <w:spacing w:before="120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Składający oświadczenie zobowiązany jest do zawarcia 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nim klauzuli następującej treści: </w:t>
            </w:r>
            <w:r w:rsidRPr="00891B30">
              <w:rPr>
                <w:rFonts w:asciiTheme="minorHAnsi" w:hAnsiTheme="minorHAnsi" w:cstheme="minorHAnsi"/>
                <w:i/>
                <w:sz w:val="22"/>
                <w:szCs w:val="22"/>
              </w:rPr>
              <w:t>„Jestem świadomy odpowiedzialności karnej za złożenie fałszywego oświadczenia”.</w:t>
            </w:r>
          </w:p>
        </w:tc>
      </w:tr>
      <w:tr w:rsidR="005E76C0" w:rsidRPr="00891B30" w:rsidTr="005E76C0">
        <w:trPr>
          <w:trHeight w:val="1411"/>
        </w:trPr>
        <w:tc>
          <w:tcPr>
            <w:tcW w:w="635" w:type="dxa"/>
          </w:tcPr>
          <w:p w:rsidR="005E76C0" w:rsidRPr="00891B30" w:rsidRDefault="005E76C0" w:rsidP="005E76C0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</w:tcPr>
          <w:p w:rsidR="005E76C0" w:rsidRPr="00891B30" w:rsidRDefault="00DA2A1A" w:rsidP="00C400F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>Miejsce pracy rodzica lub opiekuna prawnego kandydata znajduje się w granicach obwodu szkoły, do której składany jest wniosek</w:t>
            </w:r>
          </w:p>
        </w:tc>
        <w:tc>
          <w:tcPr>
            <w:tcW w:w="1067" w:type="dxa"/>
          </w:tcPr>
          <w:p w:rsidR="005E76C0" w:rsidRPr="00891B30" w:rsidRDefault="00DA2A1A" w:rsidP="00C400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085" w:type="dxa"/>
            <w:vMerge/>
          </w:tcPr>
          <w:p w:rsidR="005E76C0" w:rsidRPr="00891B30" w:rsidRDefault="005E76C0" w:rsidP="00C400F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E76C0" w:rsidRPr="00891B30" w:rsidTr="005E76C0">
        <w:trPr>
          <w:trHeight w:val="1402"/>
        </w:trPr>
        <w:tc>
          <w:tcPr>
            <w:tcW w:w="635" w:type="dxa"/>
          </w:tcPr>
          <w:p w:rsidR="005E76C0" w:rsidRPr="00891B30" w:rsidRDefault="005E76C0" w:rsidP="00C400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4252" w:type="dxa"/>
          </w:tcPr>
          <w:p w:rsidR="00DA2A1A" w:rsidRPr="00891B30" w:rsidRDefault="00DA2A1A" w:rsidP="00C400FA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>W obwodzie szkoły</w:t>
            </w:r>
            <w:r w:rsidR="00891B30" w:rsidRPr="00891B3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 do której składany jest wniosek</w:t>
            </w:r>
            <w:r w:rsidR="00891B30" w:rsidRPr="00891B3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 zamieszkują krewni kandydata, wspierający rodziców lub opiekunów prawnych w zapewnieniu mu należytej opieki</w:t>
            </w:r>
          </w:p>
        </w:tc>
        <w:tc>
          <w:tcPr>
            <w:tcW w:w="1067" w:type="dxa"/>
          </w:tcPr>
          <w:p w:rsidR="005E76C0" w:rsidRPr="00891B30" w:rsidRDefault="00DA2A1A" w:rsidP="00C400F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085" w:type="dxa"/>
            <w:vMerge/>
          </w:tcPr>
          <w:p w:rsidR="005E76C0" w:rsidRPr="00891B30" w:rsidRDefault="005E76C0" w:rsidP="00C400FA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E854EC" w:rsidRPr="00891B30" w:rsidRDefault="00E854EC" w:rsidP="00425773">
      <w:pPr>
        <w:pStyle w:val="Akapitzlist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Style w:val="Bold"/>
          <w:rFonts w:asciiTheme="minorHAnsi" w:hAnsiTheme="minorHAnsi" w:cstheme="minorHAnsi"/>
          <w:b w:val="0"/>
          <w:bCs w:val="0"/>
          <w:sz w:val="22"/>
          <w:szCs w:val="22"/>
        </w:rPr>
      </w:pPr>
      <w:r w:rsidRPr="00891B30">
        <w:rPr>
          <w:rStyle w:val="Bold"/>
          <w:rFonts w:asciiTheme="minorHAnsi" w:hAnsiTheme="minorHAnsi" w:cstheme="minorHAnsi"/>
          <w:b w:val="0"/>
          <w:sz w:val="22"/>
          <w:szCs w:val="22"/>
        </w:rPr>
        <w:t>Liczba punktów uzyskanych za poszczególne kryteria podlega sumowaniu.</w:t>
      </w:r>
    </w:p>
    <w:p w:rsidR="007A39CD" w:rsidRPr="00891B30" w:rsidRDefault="007A39CD" w:rsidP="007A39CD">
      <w:pPr>
        <w:spacing w:before="360" w:after="120" w:line="240" w:lineRule="auto"/>
        <w:rPr>
          <w:rStyle w:val="text-sm"/>
          <w:rFonts w:asciiTheme="minorHAnsi" w:hAnsiTheme="minorHAnsi" w:cstheme="minorHAnsi"/>
          <w:color w:val="auto"/>
          <w:sz w:val="22"/>
          <w:szCs w:val="22"/>
        </w:rPr>
      </w:pPr>
      <w:r w:rsidRPr="00891B30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Postępowanie rekrutacyjne prowadzone będzie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91B30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po raz pierwszy w systemie elektronicznym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891B30">
        <w:rPr>
          <w:rStyle w:val="text-sm"/>
          <w:rFonts w:asciiTheme="minorHAnsi" w:hAnsiTheme="minorHAnsi" w:cstheme="minorHAnsi"/>
          <w:b/>
          <w:color w:val="auto"/>
          <w:sz w:val="22"/>
          <w:szCs w:val="22"/>
        </w:rPr>
        <w:t>który umożliwi złożenie wniosku, również zgłoszenia do szkoły przez Internet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, bez konieczności składania dokumentów </w:t>
      </w:r>
      <w:r w:rsidR="00425773">
        <w:rPr>
          <w:rStyle w:val="text-sm"/>
          <w:rFonts w:asciiTheme="minorHAnsi" w:hAnsiTheme="minorHAnsi" w:cstheme="minorHAnsi"/>
          <w:color w:val="auto"/>
          <w:sz w:val="22"/>
          <w:szCs w:val="22"/>
        </w:rPr>
        <w:t>w formie papierowej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. Niezbędne w tym celu będzie posiadanie</w:t>
      </w:r>
      <w:r w:rsidR="00425773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przez rodziców lub opiekunów prawnych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profilu zaufanego, który pozwoli na elektroniczne podpisanie </w:t>
      </w:r>
      <w:r w:rsidR="00425773">
        <w:rPr>
          <w:rStyle w:val="text-sm"/>
          <w:rFonts w:asciiTheme="minorHAnsi" w:hAnsiTheme="minorHAnsi" w:cstheme="minorHAnsi"/>
          <w:color w:val="auto"/>
          <w:sz w:val="22"/>
          <w:szCs w:val="22"/>
        </w:rPr>
        <w:t>wniosku lub zgłoszenia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.</w:t>
      </w:r>
    </w:p>
    <w:p w:rsidR="007A39CD" w:rsidRPr="00891B30" w:rsidRDefault="007A39CD" w:rsidP="007A39CD">
      <w:pPr>
        <w:pStyle w:val="Default"/>
        <w:rPr>
          <w:rStyle w:val="text-sm"/>
          <w:rFonts w:asciiTheme="minorHAnsi" w:hAnsiTheme="minorHAnsi" w:cstheme="minorHAnsi"/>
          <w:sz w:val="22"/>
          <w:szCs w:val="22"/>
        </w:rPr>
      </w:pPr>
      <w:r w:rsidRPr="00891B30">
        <w:rPr>
          <w:rFonts w:asciiTheme="minorHAnsi" w:hAnsiTheme="minorHAnsi" w:cstheme="minorHAnsi"/>
          <w:color w:val="auto"/>
          <w:sz w:val="22"/>
          <w:szCs w:val="22"/>
        </w:rPr>
        <w:t xml:space="preserve">Wykorzystanie systemu elektronicznego naboru będzie preferowanym sposobem składania dokumentów w postępowaniu rekrutacyjnym. </w:t>
      </w:r>
      <w:r w:rsidR="00891B30" w:rsidRPr="00891B30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891B30">
        <w:rPr>
          <w:rFonts w:asciiTheme="minorHAnsi" w:hAnsiTheme="minorHAnsi" w:cstheme="minorHAnsi"/>
          <w:color w:val="auto"/>
          <w:sz w:val="22"/>
          <w:szCs w:val="22"/>
        </w:rPr>
        <w:t>możliwi</w:t>
      </w:r>
      <w:bookmarkStart w:id="0" w:name="_GoBack"/>
      <w:bookmarkEnd w:id="0"/>
      <w:r w:rsidRPr="00891B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wypełnienie wniosku</w:t>
      </w:r>
      <w:r w:rsidR="006512B9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lub 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zgłoszenia, załączenie niezbędnych dokumentów i </w:t>
      </w:r>
      <w:r w:rsidR="00891B30"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ich 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podpisanie. Dopuszczalne będzie również:</w:t>
      </w:r>
    </w:p>
    <w:p w:rsidR="007A39CD" w:rsidRPr="00891B30" w:rsidRDefault="007A39CD" w:rsidP="007A39CD">
      <w:pPr>
        <w:pStyle w:val="Default"/>
        <w:numPr>
          <w:ilvl w:val="0"/>
          <w:numId w:val="14"/>
        </w:numPr>
        <w:adjustRightInd/>
        <w:rPr>
          <w:rStyle w:val="text-sm"/>
          <w:rFonts w:asciiTheme="minorHAnsi" w:hAnsiTheme="minorHAnsi" w:cstheme="minorHAnsi"/>
          <w:color w:val="auto"/>
          <w:sz w:val="22"/>
          <w:szCs w:val="22"/>
        </w:rPr>
      </w:pP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wypełnienie wniosku</w:t>
      </w:r>
      <w:r w:rsidR="006512B9">
        <w:rPr>
          <w:rStyle w:val="text-sm"/>
          <w:rFonts w:asciiTheme="minorHAnsi" w:hAnsiTheme="minorHAnsi" w:cstheme="minorHAnsi"/>
          <w:color w:val="auto"/>
          <w:sz w:val="22"/>
          <w:szCs w:val="22"/>
        </w:rPr>
        <w:t xml:space="preserve"> lub </w:t>
      </w:r>
      <w:r w:rsidRPr="00891B30">
        <w:rPr>
          <w:rStyle w:val="text-sm"/>
          <w:rFonts w:asciiTheme="minorHAnsi" w:hAnsiTheme="minorHAnsi" w:cstheme="minorHAnsi"/>
          <w:color w:val="auto"/>
          <w:sz w:val="22"/>
          <w:szCs w:val="22"/>
        </w:rPr>
        <w:t>zgłoszenia w elektronicznym systemie, wydruk, odręczne podpisanie i zaniesienie do szkoły, a także</w:t>
      </w:r>
    </w:p>
    <w:p w:rsidR="007A39CD" w:rsidRPr="00891B30" w:rsidRDefault="007A39CD" w:rsidP="007A39CD">
      <w:pPr>
        <w:pStyle w:val="Default"/>
        <w:numPr>
          <w:ilvl w:val="0"/>
          <w:numId w:val="14"/>
        </w:numPr>
        <w:adjustRightInd/>
        <w:rPr>
          <w:rFonts w:asciiTheme="minorHAnsi" w:hAnsiTheme="minorHAnsi" w:cstheme="minorHAnsi"/>
          <w:color w:val="auto"/>
          <w:sz w:val="22"/>
          <w:szCs w:val="22"/>
        </w:rPr>
      </w:pPr>
      <w:r w:rsidRPr="00891B30">
        <w:rPr>
          <w:rStyle w:val="text-sm"/>
          <w:rFonts w:asciiTheme="minorHAnsi" w:hAnsiTheme="minorHAnsi" w:cstheme="minorHAnsi"/>
          <w:sz w:val="22"/>
          <w:szCs w:val="22"/>
        </w:rPr>
        <w:t>wypełnienie odręcznie papierowego wniosku</w:t>
      </w:r>
      <w:r w:rsidR="006512B9">
        <w:rPr>
          <w:rStyle w:val="text-sm"/>
          <w:rFonts w:asciiTheme="minorHAnsi" w:hAnsiTheme="minorHAnsi" w:cstheme="minorHAnsi"/>
          <w:sz w:val="22"/>
          <w:szCs w:val="22"/>
        </w:rPr>
        <w:t xml:space="preserve"> lub </w:t>
      </w:r>
      <w:r w:rsidRPr="00891B30">
        <w:rPr>
          <w:rStyle w:val="text-sm"/>
          <w:rFonts w:asciiTheme="minorHAnsi" w:hAnsiTheme="minorHAnsi" w:cstheme="minorHAnsi"/>
          <w:sz w:val="22"/>
          <w:szCs w:val="22"/>
        </w:rPr>
        <w:t xml:space="preserve">zgłoszenia (wydrukowanego z systemu) </w:t>
      </w:r>
      <w:r w:rsidR="006512B9">
        <w:rPr>
          <w:rStyle w:val="text-sm"/>
          <w:rFonts w:asciiTheme="minorHAnsi" w:hAnsiTheme="minorHAnsi" w:cstheme="minorHAnsi"/>
          <w:sz w:val="22"/>
          <w:szCs w:val="22"/>
        </w:rPr>
        <w:br/>
      </w:r>
      <w:r w:rsidRPr="00891B30">
        <w:rPr>
          <w:rStyle w:val="text-sm"/>
          <w:rFonts w:asciiTheme="minorHAnsi" w:hAnsiTheme="minorHAnsi" w:cstheme="minorHAnsi"/>
          <w:sz w:val="22"/>
          <w:szCs w:val="22"/>
        </w:rPr>
        <w:t>i zaniesienie go do szkoły.</w:t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</w:p>
    <w:tbl>
      <w:tblPr>
        <w:tblpPr w:leftFromText="141" w:rightFromText="141" w:vertAnchor="text" w:horzAnchor="margin" w:tblpX="113" w:tblpY="1101"/>
        <w:tblW w:w="904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81"/>
        <w:gridCol w:w="4168"/>
        <w:gridCol w:w="2268"/>
        <w:gridCol w:w="2127"/>
      </w:tblGrid>
      <w:tr w:rsidR="0022465B" w:rsidRPr="00891B30" w:rsidTr="00C400FA">
        <w:trPr>
          <w:trHeight w:val="1033"/>
        </w:trPr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spacing w:after="0" w:line="240" w:lineRule="auto"/>
              <w:ind w:left="-142" w:right="-2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1B3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Rodzaj czynności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Termin</w:t>
            </w:r>
          </w:p>
          <w:p w:rsidR="0022465B" w:rsidRPr="00891B30" w:rsidRDefault="0022465B" w:rsidP="00C400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w postępowaniu rekrutacyjnym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BE5F1" w:themeFill="accent1" w:themeFillTint="33"/>
            <w:vAlign w:val="center"/>
          </w:tcPr>
          <w:p w:rsidR="0022465B" w:rsidRPr="00891B30" w:rsidRDefault="0022465B" w:rsidP="00C400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Termin</w:t>
            </w:r>
          </w:p>
          <w:p w:rsidR="0022465B" w:rsidRPr="00891B30" w:rsidRDefault="0022465B" w:rsidP="00C400F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  <w:t>w postępowaniu uzupełniającym</w:t>
            </w:r>
          </w:p>
        </w:tc>
      </w:tr>
      <w:tr w:rsidR="00DA2A1A" w:rsidRPr="00891B30" w:rsidTr="00C400FA">
        <w:trPr>
          <w:trHeight w:val="1650"/>
        </w:trPr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2A1A" w:rsidRPr="00891B30" w:rsidRDefault="00DA2A1A" w:rsidP="00DA2A1A">
            <w:pPr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Złożenie wniosku o przyjęcie dziecka </w:t>
            </w:r>
          </w:p>
          <w:p w:rsidR="00DA2A1A" w:rsidRPr="00891B30" w:rsidRDefault="00DA2A1A" w:rsidP="00DA2A1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do 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>szkoły podstawowej</w:t>
            </w: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wraz </w:t>
            </w: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z dokumentami potwierdzającymi spełnianie kryteriów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t xml:space="preserve"> branych pod uwagę </w:t>
            </w:r>
            <w:r w:rsidRPr="00891B30">
              <w:rPr>
                <w:rFonts w:asciiTheme="minorHAnsi" w:hAnsiTheme="minorHAnsi" w:cstheme="minorHAnsi"/>
                <w:sz w:val="22"/>
                <w:szCs w:val="22"/>
              </w:rPr>
              <w:br/>
              <w:t>w postępowaniu rekrutacyjnym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2-18 marca 2026 r.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29 kwietnia – 8 maja 2026 r.</w:t>
            </w:r>
          </w:p>
        </w:tc>
      </w:tr>
      <w:tr w:rsidR="00DA2A1A" w:rsidRPr="00891B30" w:rsidTr="00C400FA">
        <w:trPr>
          <w:trHeight w:val="702"/>
        </w:trPr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2A1A" w:rsidRPr="00891B30" w:rsidRDefault="00DA2A1A" w:rsidP="00DA2A1A">
            <w:pPr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Weryfikacja wniosków przez komisję rekrutacyjną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do 30 marca 2026 r.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do 14 maja 2026 r.</w:t>
            </w:r>
          </w:p>
        </w:tc>
      </w:tr>
      <w:tr w:rsidR="00DA2A1A" w:rsidRPr="00891B30" w:rsidTr="00C400FA">
        <w:trPr>
          <w:trHeight w:val="984"/>
        </w:trPr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2A1A" w:rsidRPr="00891B30" w:rsidRDefault="00DA2A1A" w:rsidP="00DA2A1A">
            <w:pPr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Podanie do publicznej wiadomości listy kandydatów zakwalifikowanych </w:t>
            </w: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i niezakwalifikowanych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31 marca 2026 r.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15 maja 2026 r.</w:t>
            </w:r>
          </w:p>
        </w:tc>
      </w:tr>
      <w:tr w:rsidR="00DA2A1A" w:rsidRPr="00891B30" w:rsidTr="00C400FA">
        <w:trPr>
          <w:trHeight w:val="840"/>
        </w:trPr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A2A1A" w:rsidRPr="00891B30" w:rsidRDefault="00DA2A1A" w:rsidP="00DA2A1A">
            <w:pPr>
              <w:spacing w:before="120"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1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Podanie do publicznej wiadomości </w:t>
            </w:r>
          </w:p>
          <w:p w:rsidR="00DA2A1A" w:rsidRPr="00891B30" w:rsidRDefault="00DA2A1A" w:rsidP="00DA2A1A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listy kandydatów przyjętych i nieprzyjętych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10 kwietnia 2026 r.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DA2A1A" w:rsidRPr="00891B30" w:rsidRDefault="00DA2A1A" w:rsidP="00DA2A1A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91B30">
              <w:rPr>
                <w:rFonts w:asciiTheme="minorHAnsi" w:eastAsia="Calibri" w:hAnsiTheme="minorHAnsi" w:cstheme="minorHAnsi"/>
                <w:sz w:val="22"/>
                <w:szCs w:val="22"/>
              </w:rPr>
              <w:t>22 maja 2026 r.</w:t>
            </w:r>
          </w:p>
        </w:tc>
      </w:tr>
    </w:tbl>
    <w:p w:rsidR="008158D9" w:rsidRPr="00891B30" w:rsidRDefault="008158D9" w:rsidP="00DA2A1A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891B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Terminy postępowania rekrutacyjnego </w:t>
      </w:r>
      <w:r w:rsidR="00CC658E" w:rsidRPr="00891B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oraz postępowania uzupełniającego </w:t>
      </w:r>
      <w:r w:rsidR="006512B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</w:r>
      <w:r w:rsidRPr="00891B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do </w:t>
      </w:r>
      <w:r w:rsidR="00CF31BF" w:rsidRPr="00891B30">
        <w:rPr>
          <w:rFonts w:asciiTheme="minorHAnsi" w:hAnsiTheme="minorHAnsi" w:cstheme="minorHAnsi"/>
          <w:b/>
          <w:sz w:val="22"/>
          <w:szCs w:val="22"/>
        </w:rPr>
        <w:t>klas pierwszych szkół podstawowych,</w:t>
      </w:r>
      <w:r w:rsidRPr="00891B3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6512B9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</w:r>
      <w:r w:rsidR="00CF31BF" w:rsidRPr="00891B30">
        <w:rPr>
          <w:rFonts w:asciiTheme="minorHAnsi" w:hAnsiTheme="minorHAnsi" w:cstheme="minorHAnsi"/>
          <w:b/>
          <w:sz w:val="22"/>
          <w:szCs w:val="22"/>
        </w:rPr>
        <w:t>dla których organem prowadzącym jest Gmina Strzelce Krajeńskie</w:t>
      </w:r>
    </w:p>
    <w:p w:rsidR="00F84D81" w:rsidRPr="00891B30" w:rsidRDefault="00F84D81" w:rsidP="008158D9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:rsidR="002C03C4" w:rsidRPr="00891B30" w:rsidRDefault="002C03C4" w:rsidP="003927EC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37FD7" w:rsidRPr="00891B30" w:rsidRDefault="00E37FD7" w:rsidP="003927EC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27EC" w:rsidRPr="00891B30" w:rsidRDefault="003927EC" w:rsidP="00DA2A1A">
      <w:pPr>
        <w:pStyle w:val="NormalnyWeb"/>
        <w:spacing w:before="0" w:beforeAutospacing="0" w:after="24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91B30">
        <w:rPr>
          <w:rFonts w:asciiTheme="minorHAnsi" w:hAnsiTheme="minorHAnsi" w:cstheme="minorHAnsi"/>
          <w:b/>
          <w:sz w:val="22"/>
          <w:szCs w:val="22"/>
        </w:rPr>
        <w:t>Postępowanie odwoławcze</w:t>
      </w:r>
    </w:p>
    <w:p w:rsidR="00640850" w:rsidRPr="00891B30" w:rsidRDefault="00640850" w:rsidP="00DA2A1A">
      <w:pPr>
        <w:spacing w:after="120" w:line="240" w:lineRule="auto"/>
        <w:rPr>
          <w:rFonts w:asciiTheme="minorHAnsi" w:hAnsiTheme="minorHAnsi" w:cstheme="minorHAnsi"/>
          <w:sz w:val="22"/>
          <w:szCs w:val="22"/>
        </w:rPr>
      </w:pPr>
      <w:r w:rsidRPr="00891B30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8B4DA5" w:rsidRPr="00891B30">
        <w:rPr>
          <w:rFonts w:asciiTheme="minorHAnsi" w:hAnsiTheme="minorHAnsi" w:cstheme="minorHAnsi"/>
          <w:sz w:val="22"/>
          <w:szCs w:val="22"/>
        </w:rPr>
        <w:t>3</w:t>
      </w:r>
      <w:r w:rsidRPr="00891B30">
        <w:rPr>
          <w:rFonts w:asciiTheme="minorHAnsi" w:hAnsiTheme="minorHAnsi" w:cstheme="minorHAnsi"/>
          <w:sz w:val="22"/>
          <w:szCs w:val="22"/>
        </w:rPr>
        <w:t xml:space="preserve"> dni od dnia podania do publicznej wiadomości listy dzieci przyjętych </w:t>
      </w:r>
      <w:r w:rsidRPr="00891B30">
        <w:rPr>
          <w:rFonts w:asciiTheme="minorHAnsi" w:hAnsiTheme="minorHAnsi" w:cstheme="minorHAnsi"/>
          <w:sz w:val="22"/>
          <w:szCs w:val="22"/>
        </w:rPr>
        <w:br/>
        <w:t>i nieprzyjętych, rodzic</w:t>
      </w:r>
      <w:r w:rsidR="00666619" w:rsidRPr="00891B30">
        <w:rPr>
          <w:rFonts w:asciiTheme="minorHAnsi" w:hAnsiTheme="minorHAnsi" w:cstheme="minorHAnsi"/>
          <w:sz w:val="22"/>
          <w:szCs w:val="22"/>
        </w:rPr>
        <w:t xml:space="preserve"> lub opiekun prawny</w:t>
      </w:r>
      <w:r w:rsidRPr="00891B30">
        <w:rPr>
          <w:rFonts w:asciiTheme="minorHAnsi" w:hAnsiTheme="minorHAnsi" w:cstheme="minorHAnsi"/>
          <w:sz w:val="22"/>
          <w:szCs w:val="22"/>
        </w:rPr>
        <w:t xml:space="preserve"> </w:t>
      </w:r>
      <w:r w:rsidR="00666619" w:rsidRPr="00891B30">
        <w:rPr>
          <w:rFonts w:asciiTheme="minorHAnsi" w:hAnsiTheme="minorHAnsi" w:cstheme="minorHAnsi"/>
          <w:sz w:val="22"/>
          <w:szCs w:val="22"/>
        </w:rPr>
        <w:t>dziecka</w:t>
      </w:r>
      <w:r w:rsidRPr="00891B30">
        <w:rPr>
          <w:rFonts w:asciiTheme="minorHAnsi" w:hAnsiTheme="minorHAnsi" w:cstheme="minorHAnsi"/>
          <w:sz w:val="22"/>
          <w:szCs w:val="22"/>
        </w:rPr>
        <w:t xml:space="preserve"> może wystąpić do komisji rekrutacyjnej </w:t>
      </w:r>
      <w:r w:rsidR="00666619" w:rsidRPr="00891B30">
        <w:rPr>
          <w:rFonts w:asciiTheme="minorHAnsi" w:hAnsiTheme="minorHAnsi" w:cstheme="minorHAnsi"/>
          <w:sz w:val="22"/>
          <w:szCs w:val="22"/>
        </w:rPr>
        <w:br/>
      </w:r>
      <w:r w:rsidRPr="00891B30">
        <w:rPr>
          <w:rFonts w:asciiTheme="minorHAnsi" w:hAnsiTheme="minorHAnsi" w:cstheme="minorHAnsi"/>
          <w:sz w:val="22"/>
          <w:szCs w:val="22"/>
        </w:rPr>
        <w:t>z wnioskiem o sporządzenie uzasadnienia odmowy przyjęcia do</w:t>
      </w:r>
      <w:r w:rsidR="00666619" w:rsidRPr="00891B30">
        <w:rPr>
          <w:rFonts w:asciiTheme="minorHAnsi" w:hAnsiTheme="minorHAnsi" w:cstheme="minorHAnsi"/>
          <w:sz w:val="22"/>
          <w:szCs w:val="22"/>
        </w:rPr>
        <w:t xml:space="preserve"> dane</w:t>
      </w:r>
      <w:r w:rsidR="0010744D" w:rsidRPr="00891B30">
        <w:rPr>
          <w:rFonts w:asciiTheme="minorHAnsi" w:hAnsiTheme="minorHAnsi" w:cstheme="minorHAnsi"/>
          <w:sz w:val="22"/>
          <w:szCs w:val="22"/>
        </w:rPr>
        <w:t>j</w:t>
      </w:r>
      <w:r w:rsidR="00666619" w:rsidRPr="00891B30">
        <w:rPr>
          <w:rFonts w:asciiTheme="minorHAnsi" w:hAnsiTheme="minorHAnsi" w:cstheme="minorHAnsi"/>
          <w:sz w:val="22"/>
          <w:szCs w:val="22"/>
        </w:rPr>
        <w:t xml:space="preserve"> </w:t>
      </w:r>
      <w:r w:rsidR="0010744D" w:rsidRPr="00891B30">
        <w:rPr>
          <w:rFonts w:asciiTheme="minorHAnsi" w:hAnsiTheme="minorHAnsi" w:cstheme="minorHAnsi"/>
          <w:sz w:val="22"/>
          <w:szCs w:val="22"/>
        </w:rPr>
        <w:t>szkoły</w:t>
      </w:r>
      <w:r w:rsidRPr="00891B30">
        <w:rPr>
          <w:rFonts w:asciiTheme="minorHAnsi" w:hAnsiTheme="minorHAnsi" w:cstheme="minorHAnsi"/>
          <w:sz w:val="22"/>
          <w:szCs w:val="22"/>
        </w:rPr>
        <w:t>.</w:t>
      </w:r>
    </w:p>
    <w:p w:rsidR="003927EC" w:rsidRPr="00891B30" w:rsidRDefault="00DA2A1A" w:rsidP="00DA2A1A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3927EC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Uzasadnienie sporządza się w terminie </w:t>
      </w:r>
      <w:r w:rsidR="008B4DA5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="003927EC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</w:t>
      </w:r>
      <w:r w:rsidR="00666619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złożenia wniosku</w:t>
      </w:r>
      <w:r w:rsidR="003927EC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przez rodzica. Uzasadnienie zawiera przyczyny odmowy przyjęcia, w tym najniższą liczbę punktów, która uprawniała do przyjęcia oraz liczbę punktów, którą </w:t>
      </w:r>
      <w:r w:rsidR="00666619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dziecko</w:t>
      </w:r>
      <w:r w:rsidR="003927EC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uzyskał</w:t>
      </w:r>
      <w:r w:rsidR="00666619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</w:t>
      </w:r>
      <w:r w:rsidR="003927EC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w postępowaniu rekrutacyjnym.</w:t>
      </w:r>
    </w:p>
    <w:p w:rsidR="003927EC" w:rsidRPr="00891B30" w:rsidRDefault="003927EC" w:rsidP="00DA2A1A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Rodzic </w:t>
      </w:r>
      <w:r w:rsidR="00666619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lub opiekun prawny dziecka</w:t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może wnieść do dyrektora </w:t>
      </w:r>
      <w:r w:rsidR="0010744D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szkoły</w:t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666619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odwołanie</w:t>
      </w:r>
      <w:r w:rsidR="00666619" w:rsidRPr="00891B30">
        <w:rPr>
          <w:rFonts w:asciiTheme="minorHAnsi" w:hAnsiTheme="minorHAnsi" w:cstheme="minorHAnsi"/>
          <w:sz w:val="22"/>
          <w:szCs w:val="22"/>
        </w:rPr>
        <w:t xml:space="preserve"> </w:t>
      </w:r>
      <w:r w:rsidR="00666619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od rozstrzygnięcia komisji rekrutacyjnej, w </w:t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terminie </w:t>
      </w:r>
      <w:r w:rsidR="008B4DA5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otrzymania uzasadnienia.</w:t>
      </w:r>
    </w:p>
    <w:p w:rsidR="00BF2D47" w:rsidRPr="00891B30" w:rsidRDefault="003927EC" w:rsidP="00DA2A1A">
      <w:pPr>
        <w:spacing w:after="120" w:line="240" w:lineRule="auto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Dyrektor </w:t>
      </w:r>
      <w:r w:rsidR="00666619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szkoły </w:t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rozpatruje odwołanie od rozstrzygnięcia komisji rekrutacyjnej, </w:t>
      </w:r>
      <w:r w:rsidR="0022465B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br/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 terminie </w:t>
      </w:r>
      <w:r w:rsidR="008B4DA5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3</w:t>
      </w:r>
      <w:r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dni od dnia otrzymania odwołania. Na rozstrzygnięcie dyrektora służy skarga do sądu administracyjnego.</w:t>
      </w:r>
      <w:r w:rsidR="009E5E5B" w:rsidRPr="00891B3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</w:t>
      </w:r>
    </w:p>
    <w:p w:rsidR="009E5E5B" w:rsidRPr="00891B30" w:rsidRDefault="009E5E5B" w:rsidP="009E5E5B">
      <w:pPr>
        <w:spacing w:after="120" w:line="240" w:lineRule="auto"/>
        <w:ind w:left="4962"/>
        <w:jc w:val="center"/>
        <w:rPr>
          <w:rFonts w:asciiTheme="minorHAnsi" w:eastAsia="Times New Roman" w:hAnsiTheme="minorHAnsi" w:cstheme="minorHAnsi"/>
          <w:color w:val="FFFFFF" w:themeColor="background1"/>
          <w:sz w:val="22"/>
          <w:szCs w:val="22"/>
          <w:lang w:eastAsia="pl-PL"/>
        </w:rPr>
      </w:pPr>
      <w:r w:rsidRPr="00891B30">
        <w:rPr>
          <w:rFonts w:asciiTheme="minorHAnsi" w:eastAsia="Times New Roman" w:hAnsiTheme="minorHAnsi" w:cstheme="minorHAnsi"/>
          <w:color w:val="FFFFFF" w:themeColor="background1"/>
          <w:sz w:val="22"/>
          <w:szCs w:val="22"/>
          <w:lang w:eastAsia="pl-PL"/>
        </w:rPr>
        <w:t>Burmistrz Strzelec Krajeńskich</w:t>
      </w:r>
    </w:p>
    <w:p w:rsidR="009E5E5B" w:rsidRPr="00891B30" w:rsidRDefault="009E5E5B" w:rsidP="009E5E5B">
      <w:pPr>
        <w:spacing w:after="120" w:line="240" w:lineRule="auto"/>
        <w:ind w:left="4962"/>
        <w:jc w:val="center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91B30">
        <w:rPr>
          <w:rFonts w:asciiTheme="minorHAnsi" w:eastAsia="Times New Roman" w:hAnsiTheme="minorHAnsi" w:cstheme="minorHAnsi"/>
          <w:color w:val="FFFFFF" w:themeColor="background1"/>
          <w:sz w:val="22"/>
          <w:szCs w:val="22"/>
          <w:lang w:eastAsia="pl-PL"/>
        </w:rPr>
        <w:t>Mateusz Feder</w:t>
      </w:r>
    </w:p>
    <w:p w:rsidR="009E5E5B" w:rsidRPr="00E37FD7" w:rsidRDefault="009E5E5B" w:rsidP="00CC658E">
      <w:pPr>
        <w:spacing w:after="120" w:line="240" w:lineRule="auto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sectPr w:rsidR="009E5E5B" w:rsidRPr="00E37FD7" w:rsidSect="009E5E5B">
      <w:footerReference w:type="default" r:id="rId8"/>
      <w:pgSz w:w="11906" w:h="16838"/>
      <w:pgMar w:top="141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1B" w:rsidRDefault="00D5091B" w:rsidP="00665BAE">
      <w:pPr>
        <w:spacing w:after="0" w:line="240" w:lineRule="auto"/>
      </w:pPr>
      <w:r>
        <w:separator/>
      </w:r>
    </w:p>
  </w:endnote>
  <w:endnote w:type="continuationSeparator" w:id="0">
    <w:p w:rsidR="00D5091B" w:rsidRDefault="00D5091B" w:rsidP="0066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Pro-Regular">
    <w:altName w:val="Cambria Math"/>
    <w:charset w:val="00"/>
    <w:family w:val="auto"/>
    <w:pitch w:val="default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EC" w:rsidRDefault="003927EC">
    <w:pPr>
      <w:pStyle w:val="Stopka"/>
      <w:jc w:val="right"/>
    </w:pPr>
  </w:p>
  <w:p w:rsidR="003927EC" w:rsidRDefault="003927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1B" w:rsidRDefault="00D5091B" w:rsidP="00665BAE">
      <w:pPr>
        <w:spacing w:after="0" w:line="240" w:lineRule="auto"/>
      </w:pPr>
      <w:r>
        <w:separator/>
      </w:r>
    </w:p>
  </w:footnote>
  <w:footnote w:type="continuationSeparator" w:id="0">
    <w:p w:rsidR="00D5091B" w:rsidRDefault="00D5091B" w:rsidP="00665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E4F"/>
    <w:multiLevelType w:val="hybridMultilevel"/>
    <w:tmpl w:val="98D22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07845"/>
    <w:multiLevelType w:val="hybridMultilevel"/>
    <w:tmpl w:val="634E3118"/>
    <w:lvl w:ilvl="0" w:tplc="6B76F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7D3"/>
    <w:multiLevelType w:val="hybridMultilevel"/>
    <w:tmpl w:val="430A2C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71B78"/>
    <w:multiLevelType w:val="hybridMultilevel"/>
    <w:tmpl w:val="66A8AA7A"/>
    <w:lvl w:ilvl="0" w:tplc="FDF8AA3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172"/>
    <w:multiLevelType w:val="hybridMultilevel"/>
    <w:tmpl w:val="9BF0BA4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F448C"/>
    <w:multiLevelType w:val="hybridMultilevel"/>
    <w:tmpl w:val="C2A6DBC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51947"/>
    <w:multiLevelType w:val="hybridMultilevel"/>
    <w:tmpl w:val="BB146F94"/>
    <w:lvl w:ilvl="0" w:tplc="6B76F0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A1CD1"/>
    <w:multiLevelType w:val="hybridMultilevel"/>
    <w:tmpl w:val="72D6F134"/>
    <w:lvl w:ilvl="0" w:tplc="1430D3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6758A"/>
    <w:multiLevelType w:val="hybridMultilevel"/>
    <w:tmpl w:val="DCB6EA38"/>
    <w:lvl w:ilvl="0" w:tplc="6B76F002">
      <w:start w:val="1"/>
      <w:numFmt w:val="decimal"/>
      <w:lvlText w:val="%1."/>
      <w:lvlJc w:val="left"/>
      <w:pPr>
        <w:ind w:left="6" w:hanging="360"/>
      </w:pPr>
      <w:rPr>
        <w:rFonts w:ascii="Times New Roman" w:hAnsi="Times New Roman" w:cs="Tahoma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50801805"/>
    <w:multiLevelType w:val="hybridMultilevel"/>
    <w:tmpl w:val="781C59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B76B35"/>
    <w:multiLevelType w:val="hybridMultilevel"/>
    <w:tmpl w:val="69C897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CE3293"/>
    <w:multiLevelType w:val="hybridMultilevel"/>
    <w:tmpl w:val="DEEEDF78"/>
    <w:lvl w:ilvl="0" w:tplc="B9208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7C5445"/>
    <w:multiLevelType w:val="hybridMultilevel"/>
    <w:tmpl w:val="8F3C6D0E"/>
    <w:lvl w:ilvl="0" w:tplc="7D6C26E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844E1"/>
    <w:multiLevelType w:val="hybridMultilevel"/>
    <w:tmpl w:val="E8048C58"/>
    <w:lvl w:ilvl="0" w:tplc="7D102BD6">
      <w:start w:val="1"/>
      <w:numFmt w:val="decimal"/>
      <w:lvlText w:val="%1)"/>
      <w:lvlJc w:val="left"/>
      <w:pPr>
        <w:ind w:left="785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0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47D"/>
    <w:rsid w:val="00025DD3"/>
    <w:rsid w:val="0006125D"/>
    <w:rsid w:val="000814AE"/>
    <w:rsid w:val="000B6B62"/>
    <w:rsid w:val="000B7D3F"/>
    <w:rsid w:val="000E5B05"/>
    <w:rsid w:val="0010744D"/>
    <w:rsid w:val="001343EB"/>
    <w:rsid w:val="00146F9F"/>
    <w:rsid w:val="00156F1A"/>
    <w:rsid w:val="00177C94"/>
    <w:rsid w:val="00185FFB"/>
    <w:rsid w:val="001B3000"/>
    <w:rsid w:val="001D022F"/>
    <w:rsid w:val="0022465B"/>
    <w:rsid w:val="00233D3C"/>
    <w:rsid w:val="00234A4D"/>
    <w:rsid w:val="002529A8"/>
    <w:rsid w:val="002547A9"/>
    <w:rsid w:val="00272F15"/>
    <w:rsid w:val="002B0242"/>
    <w:rsid w:val="002C03C4"/>
    <w:rsid w:val="002C4285"/>
    <w:rsid w:val="002D2B9A"/>
    <w:rsid w:val="002E3083"/>
    <w:rsid w:val="002F3444"/>
    <w:rsid w:val="00361ED1"/>
    <w:rsid w:val="0036514F"/>
    <w:rsid w:val="003927EC"/>
    <w:rsid w:val="003A746E"/>
    <w:rsid w:val="003E185A"/>
    <w:rsid w:val="003E7979"/>
    <w:rsid w:val="003F64E5"/>
    <w:rsid w:val="00411702"/>
    <w:rsid w:val="00412441"/>
    <w:rsid w:val="004125D0"/>
    <w:rsid w:val="00421772"/>
    <w:rsid w:val="00425773"/>
    <w:rsid w:val="004D7A55"/>
    <w:rsid w:val="004E1837"/>
    <w:rsid w:val="0050704F"/>
    <w:rsid w:val="00512582"/>
    <w:rsid w:val="00573737"/>
    <w:rsid w:val="00582174"/>
    <w:rsid w:val="00585B81"/>
    <w:rsid w:val="005C02A7"/>
    <w:rsid w:val="005E76C0"/>
    <w:rsid w:val="005F7B72"/>
    <w:rsid w:val="0060391F"/>
    <w:rsid w:val="0062316C"/>
    <w:rsid w:val="006277B8"/>
    <w:rsid w:val="006303CD"/>
    <w:rsid w:val="00640850"/>
    <w:rsid w:val="0064307C"/>
    <w:rsid w:val="006512B9"/>
    <w:rsid w:val="0065663B"/>
    <w:rsid w:val="00665BAE"/>
    <w:rsid w:val="00666619"/>
    <w:rsid w:val="00667785"/>
    <w:rsid w:val="00681D18"/>
    <w:rsid w:val="00695574"/>
    <w:rsid w:val="006B2687"/>
    <w:rsid w:val="006B3CC8"/>
    <w:rsid w:val="006E1B17"/>
    <w:rsid w:val="006F162F"/>
    <w:rsid w:val="0070084E"/>
    <w:rsid w:val="00700982"/>
    <w:rsid w:val="0070121A"/>
    <w:rsid w:val="007014F4"/>
    <w:rsid w:val="007A2432"/>
    <w:rsid w:val="007A39CD"/>
    <w:rsid w:val="007B0AFF"/>
    <w:rsid w:val="007D0C39"/>
    <w:rsid w:val="007D0C9A"/>
    <w:rsid w:val="007D6BCE"/>
    <w:rsid w:val="008047EA"/>
    <w:rsid w:val="008136E3"/>
    <w:rsid w:val="008158D9"/>
    <w:rsid w:val="00840AC4"/>
    <w:rsid w:val="00844599"/>
    <w:rsid w:val="00861538"/>
    <w:rsid w:val="008877A5"/>
    <w:rsid w:val="00891B30"/>
    <w:rsid w:val="008B4703"/>
    <w:rsid w:val="008B4DA5"/>
    <w:rsid w:val="008E7714"/>
    <w:rsid w:val="009432BE"/>
    <w:rsid w:val="0094745B"/>
    <w:rsid w:val="0096287D"/>
    <w:rsid w:val="009752B3"/>
    <w:rsid w:val="009761F4"/>
    <w:rsid w:val="009849ED"/>
    <w:rsid w:val="009A392D"/>
    <w:rsid w:val="009E0801"/>
    <w:rsid w:val="009E5E5B"/>
    <w:rsid w:val="009F7EED"/>
    <w:rsid w:val="00A06150"/>
    <w:rsid w:val="00A73FEC"/>
    <w:rsid w:val="00A76068"/>
    <w:rsid w:val="00A840DC"/>
    <w:rsid w:val="00AB1A57"/>
    <w:rsid w:val="00AD6D9A"/>
    <w:rsid w:val="00AE670A"/>
    <w:rsid w:val="00B02245"/>
    <w:rsid w:val="00B13EB4"/>
    <w:rsid w:val="00B60F17"/>
    <w:rsid w:val="00B874BB"/>
    <w:rsid w:val="00B92257"/>
    <w:rsid w:val="00BA54C5"/>
    <w:rsid w:val="00BC64D6"/>
    <w:rsid w:val="00BD6F9C"/>
    <w:rsid w:val="00BE0D44"/>
    <w:rsid w:val="00BE2A05"/>
    <w:rsid w:val="00BE6F52"/>
    <w:rsid w:val="00BE7B56"/>
    <w:rsid w:val="00BF2D47"/>
    <w:rsid w:val="00C400FA"/>
    <w:rsid w:val="00C6160E"/>
    <w:rsid w:val="00C7426A"/>
    <w:rsid w:val="00C830C3"/>
    <w:rsid w:val="00CC658E"/>
    <w:rsid w:val="00CC6BF1"/>
    <w:rsid w:val="00CE07F0"/>
    <w:rsid w:val="00CF234A"/>
    <w:rsid w:val="00CF31BF"/>
    <w:rsid w:val="00D32EBB"/>
    <w:rsid w:val="00D34B97"/>
    <w:rsid w:val="00D5091B"/>
    <w:rsid w:val="00D64651"/>
    <w:rsid w:val="00D72771"/>
    <w:rsid w:val="00D760CA"/>
    <w:rsid w:val="00D86EA3"/>
    <w:rsid w:val="00DA2A1A"/>
    <w:rsid w:val="00DC470C"/>
    <w:rsid w:val="00DC7427"/>
    <w:rsid w:val="00DD147D"/>
    <w:rsid w:val="00DD7156"/>
    <w:rsid w:val="00E13A4C"/>
    <w:rsid w:val="00E23FEA"/>
    <w:rsid w:val="00E37FD7"/>
    <w:rsid w:val="00E75A30"/>
    <w:rsid w:val="00E854EC"/>
    <w:rsid w:val="00EB1A95"/>
    <w:rsid w:val="00EB2321"/>
    <w:rsid w:val="00ED3081"/>
    <w:rsid w:val="00EF0E83"/>
    <w:rsid w:val="00F221C5"/>
    <w:rsid w:val="00F369EC"/>
    <w:rsid w:val="00F55646"/>
    <w:rsid w:val="00F72D91"/>
    <w:rsid w:val="00F84D81"/>
    <w:rsid w:val="00F9617A"/>
    <w:rsid w:val="00FB7EA9"/>
    <w:rsid w:val="00FC18CB"/>
    <w:rsid w:val="00FE230F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6177"/>
  <w15:docId w15:val="{36021291-7D77-485B-951D-2E58A223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6"/>
        <w:szCs w:val="26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D147D"/>
    <w:rPr>
      <w:b/>
      <w:bCs/>
    </w:rPr>
  </w:style>
  <w:style w:type="paragraph" w:styleId="Akapitzlist">
    <w:name w:val="List Paragraph"/>
    <w:basedOn w:val="Normalny"/>
    <w:uiPriority w:val="34"/>
    <w:qFormat/>
    <w:rsid w:val="00DD14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F234A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B13EB4"/>
  </w:style>
  <w:style w:type="paragraph" w:customStyle="1" w:styleId="Default">
    <w:name w:val="Default"/>
    <w:rsid w:val="0058217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6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5BAE"/>
  </w:style>
  <w:style w:type="paragraph" w:styleId="Stopka">
    <w:name w:val="footer"/>
    <w:basedOn w:val="Normalny"/>
    <w:link w:val="StopkaZnak"/>
    <w:uiPriority w:val="99"/>
    <w:unhideWhenUsed/>
    <w:rsid w:val="00665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BAE"/>
  </w:style>
  <w:style w:type="paragraph" w:styleId="Tekstdymka">
    <w:name w:val="Balloon Text"/>
    <w:basedOn w:val="Normalny"/>
    <w:link w:val="TekstdymkaZnak"/>
    <w:uiPriority w:val="99"/>
    <w:semiHidden/>
    <w:unhideWhenUsed/>
    <w:rsid w:val="003F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4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8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99"/>
    <w:rsid w:val="003927EC"/>
    <w:rPr>
      <w:b/>
      <w:bCs/>
    </w:rPr>
  </w:style>
  <w:style w:type="paragraph" w:customStyle="1" w:styleId="NoParagraphStyle">
    <w:name w:val="[No Paragraph Style]"/>
    <w:rsid w:val="003927E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sz w:val="24"/>
      <w:szCs w:val="24"/>
      <w:lang w:eastAsia="pl-PL"/>
    </w:rPr>
  </w:style>
  <w:style w:type="paragraph" w:customStyle="1" w:styleId="Tabelaglowka">
    <w:name w:val="Tabela glowka"/>
    <w:basedOn w:val="NoParagraphStyle"/>
    <w:uiPriority w:val="99"/>
    <w:rsid w:val="003927EC"/>
    <w:pPr>
      <w:suppressAutoHyphens/>
      <w:spacing w:before="57" w:after="57" w:line="220" w:lineRule="atLeast"/>
      <w:ind w:left="57" w:right="57"/>
      <w:jc w:val="center"/>
      <w:textAlignment w:val="baseline"/>
    </w:pPr>
    <w:rPr>
      <w:rFonts w:ascii="MinionPro-Bold" w:hAnsi="MinionPro-Bold" w:cs="MinionPro-Bold"/>
      <w:b/>
      <w:bCs/>
      <w:sz w:val="20"/>
      <w:szCs w:val="20"/>
    </w:rPr>
  </w:style>
  <w:style w:type="paragraph" w:customStyle="1" w:styleId="TABELAtekst">
    <w:name w:val="TABELA tekst"/>
    <w:basedOn w:val="NoParagraphStyle"/>
    <w:uiPriority w:val="99"/>
    <w:rsid w:val="003927EC"/>
    <w:pPr>
      <w:spacing w:after="28" w:line="220" w:lineRule="atLeast"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7426A"/>
    <w:pPr>
      <w:suppressAutoHyphens/>
      <w:spacing w:after="0" w:line="240" w:lineRule="auto"/>
      <w:jc w:val="both"/>
    </w:pPr>
    <w:rPr>
      <w:rFonts w:eastAsia="Times New Roman"/>
      <w:color w:val="auto"/>
      <w:sz w:val="22"/>
      <w:szCs w:val="20"/>
      <w:lang w:eastAsia="zh-CN"/>
    </w:rPr>
  </w:style>
  <w:style w:type="character" w:customStyle="1" w:styleId="text-sm">
    <w:name w:val="text-sm"/>
    <w:basedOn w:val="Domylnaczcionkaakapitu"/>
    <w:rsid w:val="007A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2795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14857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56985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13388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4716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2000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244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034326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30327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829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525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34809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2500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22442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75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5255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98902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47239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906765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401568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149677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843514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74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9812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843575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691785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854188">
                              <w:marLeft w:val="15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B747E-721C-4085-9FBC-C8E66AF9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Grzesiak</dc:creator>
  <cp:keywords/>
  <dc:description/>
  <cp:lastModifiedBy>Monika MS. Sikora</cp:lastModifiedBy>
  <cp:revision>43</cp:revision>
  <cp:lastPrinted>2025-01-29T12:39:00Z</cp:lastPrinted>
  <dcterms:created xsi:type="dcterms:W3CDTF">2014-02-04T11:59:00Z</dcterms:created>
  <dcterms:modified xsi:type="dcterms:W3CDTF">2026-01-30T08:18:00Z</dcterms:modified>
</cp:coreProperties>
</file>